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8" w:space="0" w:shadow="0" w:frame="0"/>
          <w:insideV w:val="single" w:color="000000" w:sz="8" w:space="0" w:shadow="0" w:frame="0"/>
        </w:tblBorders>
        <w:shd w:val="clear" w:color="auto" w:fill="auto"/>
        <w:tblLayout w:type="fixed"/>
      </w:tblPr>
      <w:tblGrid>
        <w:gridCol w:w="4815"/>
        <w:gridCol w:w="4815"/>
      </w:tblGrid>
      <w:tr>
        <w:tblPrEx>
          <w:shd w:val="clear" w:color="auto" w:fill="auto"/>
        </w:tblPrEx>
        <w:trPr>
          <w:trHeight w:val="295" w:hRule="atLeast"/>
        </w:trPr>
        <w:tc>
          <w:tcPr>
            <w:tcW w:type="dxa" w:w="4815"/>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b w:val="1"/>
                <w:bCs w:val="1"/>
                <w:rtl w:val="0"/>
              </w:rPr>
              <w:t>Participant(s) booking details</w:t>
            </w:r>
          </w:p>
        </w:tc>
        <w:tc>
          <w:tcPr>
            <w:tcW w:type="dxa" w:w="4815"/>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Submission date</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rtl w:val="0"/>
              </w:rPr>
              <w:t>Description of booking</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Name(s) and phone number(s)</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rtl w:val="0"/>
              </w:rPr>
              <w:t>Emergency contact name(s) and phone number(s)</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Relevant experience</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center"/>
          </w:tcPr>
          <w:p/>
        </w:tc>
      </w:tr>
      <w:tr>
        <w:tblPrEx>
          <w:shd w:val="clear" w:color="auto" w:fill="auto"/>
        </w:tblPrEx>
        <w:trPr>
          <w:trHeight w:val="481"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rtl w:val="0"/>
              </w:rPr>
              <w:t>Medical conditions(s) (such as asthma, epilepsy, angina, diabetes, musculoskeletal injuries)</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Allergies</w:t>
            </w:r>
          </w:p>
        </w:tc>
        <w:tc>
          <w:tcPr>
            <w:tcW w:type="dxa" w:w="4815"/>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center"/>
          </w:tcPr>
          <w:p/>
        </w:tc>
      </w:tr>
    </w:tbl>
    <w:p>
      <w:pPr>
        <w:pStyle w:val="Body"/>
        <w:bidi w:val="0"/>
        <w:rPr>
          <w:lang w:val="en-US"/>
        </w:rPr>
      </w:pPr>
      <w: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724445</wp:posOffset>
                </wp:positionH>
                <wp:positionV relativeFrom="page">
                  <wp:posOffset>6822866</wp:posOffset>
                </wp:positionV>
                <wp:extent cx="6172200" cy="1727200"/>
                <wp:effectExtent l="0" t="0" r="0" b="0"/>
                <wp:wrapTopAndBottom distT="0" distB="0"/>
                <wp:docPr id="1073741825" name="officeArt object"/>
                <wp:cNvGraphicFramePr/>
                <a:graphic xmlns:a="http://schemas.openxmlformats.org/drawingml/2006/main">
                  <a:graphicData uri="http://schemas.microsoft.com/office/word/2010/wordprocessingShape">
                    <wps:wsp>
                      <wps:cNvSpPr/>
                      <wps:spPr>
                        <a:xfrm>
                          <a:off x="0" y="0"/>
                          <a:ext cx="6172200" cy="1727200"/>
                        </a:xfrm>
                        <a:prstGeom prst="rect">
                          <a:avLst/>
                        </a:prstGeom>
                      </wps:spPr>
                      <wps:txbx>
                        <w:txbxContent>
                          <w:tbl>
                            <w:tblPr>
                              <w:tblW w:w="963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8" w:space="0" w:shadow="0" w:frame="0"/>
                                <w:insideV w:val="single" w:color="000000" w:sz="8" w:space="0" w:shadow="0" w:frame="0"/>
                              </w:tblBorders>
                              <w:shd w:val="clear" w:color="auto" w:fill="auto"/>
                              <w:tblLayout w:type="fixed"/>
                            </w:tblPr>
                            <w:tblGrid>
                              <w:gridCol w:w="4815"/>
                              <w:gridCol w:w="4815"/>
                            </w:tblGrid>
                            <w:tr>
                              <w:tblPrEx>
                                <w:shd w:val="clear" w:color="auto" w:fill="auto"/>
                              </w:tblPrEx>
                              <w:trPr>
                                <w:trHeight w:val="295" w:hRule="atLeast"/>
                              </w:trPr>
                              <w:tc>
                                <w:tcPr>
                                  <w:tcW w:type="dxa" w:w="4815"/>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b w:val="1"/>
                                      <w:bCs w:val="1"/>
                                      <w:rtl w:val="0"/>
                                    </w:rPr>
                                    <w:t>Marketing</w:t>
                                  </w:r>
                                </w:p>
                              </w:tc>
                              <w:tc>
                                <w:tcPr>
                                  <w:tcW w:type="dxa" w:w="4815"/>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Il credit the source for any photos received.</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center"/>
                                </w:tcPr>
                                <w:p/>
                              </w:tc>
                            </w:tr>
                            <w:tr>
                              <w:tblPrEx>
                                <w:shd w:val="clear" w:color="auto" w:fill="auto"/>
                              </w:tblPrEx>
                              <w:trPr>
                                <w:trHeight w:val="481"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rtl w:val="0"/>
                                    </w:rPr>
                                    <w:t xml:space="preserve">I am happy for photos of me to appear on social media. </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1"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I would like to receive occasional updates on services Peter Herd offers.</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rtl w:val="0"/>
                                    </w:rPr>
                                    <w:t>How did you hear about Peter Herd?</w:t>
                                  </w:r>
                                </w:p>
                              </w:tc>
                              <w:tc>
                                <w:tcPr>
                                  <w:tcW w:type="dxa" w:w="4815"/>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txbxContent>
                      </wps:txbx>
                      <wps:bodyPr lIns="0" tIns="0" rIns="0" bIns="0">
                        <a:spAutoFit/>
                      </wps:bodyPr>
                    </wps:wsp>
                  </a:graphicData>
                </a:graphic>
              </wp:anchor>
            </w:drawing>
          </mc:Choice>
          <mc:Fallback>
            <w:pict>
              <v:shape id="_x0000_s1026" type="#_x0000_t202" style="visibility:visible;position:absolute;margin-left:57.0pt;margin-top:537.2pt;width:486.0pt;height:136.0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630" w:type="dxa"/>
                        <w:tblInd w:w="1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8" w:space="0" w:shadow="0" w:frame="0"/>
                          <w:insideV w:val="single" w:color="000000" w:sz="8" w:space="0" w:shadow="0" w:frame="0"/>
                        </w:tblBorders>
                        <w:shd w:val="clear" w:color="auto" w:fill="auto"/>
                        <w:tblLayout w:type="fixed"/>
                      </w:tblPr>
                      <w:tblGrid>
                        <w:gridCol w:w="4815"/>
                        <w:gridCol w:w="4815"/>
                      </w:tblGrid>
                      <w:tr>
                        <w:tblPrEx>
                          <w:shd w:val="clear" w:color="auto" w:fill="auto"/>
                        </w:tblPrEx>
                        <w:trPr>
                          <w:trHeight w:val="295" w:hRule="atLeast"/>
                        </w:trPr>
                        <w:tc>
                          <w:tcPr>
                            <w:tcW w:type="dxa" w:w="4815"/>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b w:val="1"/>
                                <w:bCs w:val="1"/>
                                <w:rtl w:val="0"/>
                              </w:rPr>
                              <w:t>Marketing</w:t>
                            </w:r>
                          </w:p>
                        </w:tc>
                        <w:tc>
                          <w:tcPr>
                            <w:tcW w:type="dxa" w:w="4815"/>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Il credit the source for any photos received.</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center"/>
                          </w:tcPr>
                          <w:p/>
                        </w:tc>
                      </w:tr>
                      <w:tr>
                        <w:tblPrEx>
                          <w:shd w:val="clear" w:color="auto" w:fill="auto"/>
                        </w:tblPrEx>
                        <w:trPr>
                          <w:trHeight w:val="481"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rtl w:val="0"/>
                              </w:rPr>
                              <w:t xml:space="preserve">I am happy for photos of me to appear on social media. </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1"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I would like to receive occasional updates on services Peter Herd offers.</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rtl w:val="0"/>
                              </w:rPr>
                              <w:t>How did you hear about Peter Herd?</w:t>
                            </w:r>
                          </w:p>
                        </w:tc>
                        <w:tc>
                          <w:tcPr>
                            <w:tcW w:type="dxa" w:w="4815"/>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tc>
                      </w:tr>
                    </w:tbl>
                  </w:txbxContent>
                </v:textbox>
                <w10:wrap type="topAndBottom" side="bothSides" anchorx="page" anchory="page"/>
              </v:shape>
            </w:pict>
          </mc:Fallback>
        </mc:AlternateContent>
      </w: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8" w:space="0" w:shadow="0" w:frame="0"/>
          <w:insideV w:val="single" w:color="000000" w:sz="8" w:space="0" w:shadow="0" w:frame="0"/>
        </w:tblBorders>
        <w:shd w:val="clear" w:color="auto" w:fill="auto"/>
        <w:tblLayout w:type="fixed"/>
      </w:tblPr>
      <w:tblGrid>
        <w:gridCol w:w="4815"/>
        <w:gridCol w:w="4815"/>
      </w:tblGrid>
      <w:tr>
        <w:tblPrEx>
          <w:shd w:val="clear" w:color="auto" w:fill="auto"/>
        </w:tblPrEx>
        <w:trPr>
          <w:trHeight w:val="295" w:hRule="atLeast"/>
        </w:trPr>
        <w:tc>
          <w:tcPr>
            <w:tcW w:type="dxa" w:w="4815"/>
            <w:tcBorders>
              <w:top w:val="single" w:color="000000" w:sz="8"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b w:val="1"/>
                <w:bCs w:val="1"/>
                <w:rtl w:val="0"/>
              </w:rPr>
              <w:t>Booking terms</w:t>
            </w:r>
          </w:p>
        </w:tc>
        <w:tc>
          <w:tcPr>
            <w:tcW w:type="dxa" w:w="4815"/>
            <w:tcBorders>
              <w:top w:val="single" w:color="000000" w:sz="8"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481"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I understand climbing and mountaineering present risk and i accept as element of risk of injury.</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center"/>
          </w:tcPr>
          <w:p/>
        </w:tc>
      </w:tr>
      <w:tr>
        <w:tblPrEx>
          <w:shd w:val="clear" w:color="auto" w:fill="auto"/>
        </w:tblPrEx>
        <w:trPr>
          <w:trHeight w:val="721"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rtl w:val="0"/>
              </w:rPr>
              <w:t>I understand Peter Herd is qualified, experienced and insured and that he is responsible for activity delivery.</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5"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center"/>
          </w:tcPr>
          <w:p>
            <w:pPr>
              <w:pStyle w:val="Table Style 2"/>
              <w:jc w:val="left"/>
            </w:pPr>
            <w:r>
              <w:rPr>
                <w:rFonts w:ascii="Helvetica Neue" w:hAnsi="Helvetica Neue"/>
                <w:rtl w:val="0"/>
              </w:rPr>
              <w:t>I will abide by safety regulations provided.</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f5f5f5"/>
            <w:tcMar>
              <w:top w:type="dxa" w:w="80"/>
              <w:left w:type="dxa" w:w="80"/>
              <w:bottom w:type="dxa" w:w="80"/>
              <w:right w:type="dxa" w:w="80"/>
            </w:tcMar>
            <w:vAlign w:val="center"/>
          </w:tcPr>
          <w:p/>
        </w:tc>
      </w:tr>
      <w:tr>
        <w:tblPrEx>
          <w:shd w:val="clear" w:color="auto" w:fill="auto"/>
        </w:tblPrEx>
        <w:trPr>
          <w:trHeight w:val="481" w:hRule="atLeast"/>
        </w:trPr>
        <w:tc>
          <w:tcPr>
            <w:tcW w:type="dxa" w:w="4815"/>
            <w:tcBorders>
              <w:top w:val="single" w:color="000000" w:sz="2" w:space="0" w:shadow="0" w:frame="0"/>
              <w:left w:val="single" w:color="000000" w:sz="8"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Table Style 2"/>
              <w:jc w:val="left"/>
            </w:pPr>
            <w:r>
              <w:rPr>
                <w:rFonts w:ascii="Helvetica Neue" w:hAnsi="Helvetica Neue"/>
                <w:rtl w:val="0"/>
              </w:rPr>
              <w:t>I understand it is my responsibility to obtain cancellation and personal accident insurance.</w:t>
            </w:r>
          </w:p>
        </w:tc>
        <w:tc>
          <w:tcPr>
            <w:tcW w:type="dxa" w:w="4815"/>
            <w:tcBorders>
              <w:top w:val="single" w:color="000000" w:sz="2" w:space="0" w:shadow="0" w:frame="0"/>
              <w:left w:val="single" w:color="000000" w:sz="2" w:space="0" w:shadow="0" w:frame="0"/>
              <w:bottom w:val="single" w:color="000000" w:sz="2" w:space="0" w:shadow="0" w:frame="0"/>
              <w:right w:val="single" w:color="000000" w:sz="8"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408" w:hRule="atLeast"/>
        </w:trPr>
        <w:tc>
          <w:tcPr>
            <w:tcW w:type="dxa" w:w="4815"/>
            <w:tcBorders>
              <w:top w:val="single" w:color="000000" w:sz="2" w:space="0" w:shadow="0" w:frame="0"/>
              <w:left w:val="single" w:color="000000" w:sz="8" w:space="0" w:shadow="0" w:frame="0"/>
              <w:bottom w:val="single" w:color="000000" w:sz="8" w:space="0" w:shadow="0" w:frame="0"/>
              <w:right w:val="single" w:color="000000" w:sz="2" w:space="0" w:shadow="0" w:frame="0"/>
            </w:tcBorders>
            <w:shd w:val="clear" w:color="auto" w:fill="f5f5f5"/>
            <w:tcMar>
              <w:top w:type="dxa" w:w="80"/>
              <w:left w:type="dxa" w:w="80"/>
              <w:bottom w:type="dxa" w:w="80"/>
              <w:right w:type="dxa" w:w="80"/>
            </w:tcMar>
            <w:vAlign w:val="center"/>
          </w:tcPr>
          <w:p>
            <w:pPr>
              <w:pStyle w:val="Default"/>
              <w:bidi w:val="0"/>
              <w:spacing w:before="0"/>
              <w:ind w:left="0" w:right="0" w:firstLine="0"/>
              <w:jc w:val="left"/>
              <w:rPr>
                <w:sz w:val="20"/>
                <w:szCs w:val="20"/>
                <w:u w:color="000000"/>
                <w:rtl w:val="0"/>
              </w:rPr>
            </w:pPr>
            <w:r>
              <w:rPr>
                <w:sz w:val="20"/>
                <w:szCs w:val="20"/>
                <w:u w:color="000000"/>
                <w:rtl w:val="0"/>
                <w:lang w:val="en-US"/>
              </w:rPr>
              <w:t>I understand:</w:t>
            </w:r>
          </w:p>
          <w:p>
            <w:pPr>
              <w:pStyle w:val="Default"/>
              <w:bidi w:val="0"/>
              <w:spacing w:before="0"/>
              <w:ind w:left="0" w:right="0" w:firstLine="0"/>
              <w:jc w:val="left"/>
              <w:rPr>
                <w:sz w:val="20"/>
                <w:szCs w:val="20"/>
                <w:u w:color="000000"/>
                <w:rtl w:val="0"/>
              </w:rPr>
            </w:pPr>
          </w:p>
          <w:p>
            <w:pPr>
              <w:pStyle w:val="Default"/>
              <w:bidi w:val="0"/>
              <w:spacing w:before="0"/>
              <w:ind w:left="0" w:right="0" w:firstLine="0"/>
              <w:jc w:val="left"/>
              <w:rPr>
                <w:rtl w:val="0"/>
              </w:rPr>
            </w:pPr>
            <w:r>
              <w:rPr>
                <w:sz w:val="20"/>
                <w:szCs w:val="20"/>
                <w:u w:color="000000"/>
                <w:rtl w:val="0"/>
                <w:lang w:val="en-US"/>
              </w:rPr>
              <w:t>Full p</w:t>
            </w:r>
            <w:r>
              <w:rPr>
                <w:sz w:val="20"/>
                <w:szCs w:val="20"/>
                <w:u w:color="000000"/>
                <w:rtl w:val="0"/>
                <w:lang w:val="en-US"/>
              </w:rPr>
              <w:t>ayment</w:t>
            </w:r>
            <w:r>
              <w:rPr>
                <w:sz w:val="20"/>
                <w:szCs w:val="20"/>
                <w:u w:color="000000"/>
                <w:rtl w:val="0"/>
                <w:lang w:val="en-US"/>
              </w:rPr>
              <w:t xml:space="preserve"> is due 14 days prior to date of booking. For bookings made at short notice full payment is due within 14 days upon receipt of invoice. Cancellations made within 14 days prior to booking are not refundable. In this instance every effort will be made to reschedule.  Cancellations as a result of CV-19 related travel restrictions are fully refundable.  </w:t>
            </w:r>
          </w:p>
        </w:tc>
        <w:tc>
          <w:tcPr>
            <w:tcW w:type="dxa" w:w="4815"/>
            <w:tcBorders>
              <w:top w:val="single" w:color="000000" w:sz="2" w:space="0" w:shadow="0" w:frame="0"/>
              <w:left w:val="single" w:color="000000" w:sz="2" w:space="0" w:shadow="0" w:frame="0"/>
              <w:bottom w:val="single" w:color="000000" w:sz="8" w:space="0" w:shadow="0" w:frame="0"/>
              <w:right w:val="single" w:color="000000" w:sz="8" w:space="0" w:shadow="0" w:frame="0"/>
            </w:tcBorders>
            <w:shd w:val="clear" w:color="auto" w:fill="f5f5f5"/>
            <w:tcMar>
              <w:top w:type="dxa" w:w="80"/>
              <w:left w:type="dxa" w:w="80"/>
              <w:bottom w:type="dxa" w:w="80"/>
              <w:right w:type="dxa" w:w="80"/>
            </w:tcMar>
            <w:vAlign w:val="center"/>
          </w:tcPr>
          <w:p/>
        </w:tc>
      </w:tr>
    </w:tbl>
    <w:p>
      <w:pPr>
        <w:pStyle w:val="Default"/>
        <w:bidi w:val="0"/>
        <w:spacing w:before="0" w:after="240"/>
        <w:ind w:left="0" w:right="0" w:firstLine="0"/>
        <w:jc w:val="left"/>
        <w:rPr>
          <w:rtl w:val="0"/>
        </w:rPr>
      </w:pP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